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99" w:rsidRDefault="00947C99" w:rsidP="00947C99">
      <w:pPr>
        <w:pStyle w:val="Corpsdetex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7A2C7FED" wp14:editId="18349924">
            <wp:extent cx="2438503" cy="6267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503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99" w:rsidRDefault="00947C99" w:rsidP="00947C99">
      <w:pPr>
        <w:pStyle w:val="Corpsdetexte"/>
        <w:rPr>
          <w:rFonts w:ascii="Times New Roman"/>
          <w:sz w:val="20"/>
        </w:rPr>
      </w:pPr>
    </w:p>
    <w:p w:rsidR="00947C99" w:rsidRDefault="00947C99" w:rsidP="00947C99">
      <w:pPr>
        <w:pStyle w:val="Corpsdetexte"/>
        <w:kinsoku w:val="0"/>
        <w:overflowPunct w:val="0"/>
        <w:jc w:val="both"/>
        <w:rPr>
          <w:rFonts w:ascii="Calibri" w:eastAsia="Calibri" w:hAnsi="Calibri" w:cs="Times New Roman"/>
        </w:rPr>
      </w:pPr>
    </w:p>
    <w:p w:rsidR="00947C99" w:rsidRPr="002124B7" w:rsidRDefault="00947C99" w:rsidP="00947C99">
      <w:pPr>
        <w:pStyle w:val="Corpsdetexte"/>
        <w:kinsoku w:val="0"/>
        <w:overflowPunct w:val="0"/>
        <w:jc w:val="both"/>
        <w:rPr>
          <w:rFonts w:ascii="Calibri" w:eastAsia="Calibri" w:hAnsi="Calibri" w:cs="Times New Roman"/>
        </w:rPr>
      </w:pPr>
    </w:p>
    <w:p w:rsidR="00947C99" w:rsidRDefault="00947C99" w:rsidP="00947C9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947C99" w:rsidRDefault="00947C99" w:rsidP="00947C9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COMPTE-RENDU DES DELIBERATION</w:t>
      </w:r>
      <w:r w:rsidR="00197796">
        <w:rPr>
          <w:b/>
          <w:sz w:val="20"/>
          <w:szCs w:val="20"/>
        </w:rPr>
        <w:t>S</w:t>
      </w:r>
    </w:p>
    <w:p w:rsidR="00947C99" w:rsidRDefault="00947C99" w:rsidP="00947C9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16"/>
          <w:szCs w:val="16"/>
        </w:rPr>
      </w:pPr>
    </w:p>
    <w:p w:rsidR="00947C99" w:rsidRDefault="00947C99" w:rsidP="00947C9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DU CONSEIL DE TERRITOIRE ISTRES-OUEST PROVENCE</w:t>
      </w:r>
    </w:p>
    <w:p w:rsidR="00947C99" w:rsidRDefault="00947C99" w:rsidP="00947C9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16"/>
          <w:szCs w:val="16"/>
        </w:rPr>
      </w:pPr>
    </w:p>
    <w:p w:rsidR="00947C99" w:rsidRDefault="00947C99" w:rsidP="00947C99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0"/>
          <w:szCs w:val="20"/>
        </w:rPr>
      </w:pPr>
      <w:r w:rsidRPr="008916B9">
        <w:rPr>
          <w:b/>
          <w:sz w:val="20"/>
          <w:szCs w:val="20"/>
        </w:rPr>
        <w:t xml:space="preserve">DU </w:t>
      </w:r>
      <w:r w:rsidR="003E198F">
        <w:rPr>
          <w:b/>
          <w:sz w:val="20"/>
          <w:szCs w:val="20"/>
        </w:rPr>
        <w:t>7 MARS 2022</w:t>
      </w:r>
    </w:p>
    <w:p w:rsidR="00947C99" w:rsidRDefault="00947C99" w:rsidP="00947C99">
      <w:pPr>
        <w:pBdr>
          <w:top w:val="single" w:sz="4" w:space="1" w:color="auto"/>
          <w:bottom w:val="single" w:sz="4" w:space="1" w:color="auto"/>
        </w:pBdr>
        <w:jc w:val="center"/>
        <w:rPr>
          <w:sz w:val="20"/>
          <w:szCs w:val="20"/>
        </w:rPr>
      </w:pPr>
    </w:p>
    <w:p w:rsidR="00947C99" w:rsidRDefault="00947C99" w:rsidP="00947C99">
      <w:pPr>
        <w:rPr>
          <w:sz w:val="20"/>
          <w:szCs w:val="20"/>
        </w:rPr>
      </w:pPr>
    </w:p>
    <w:p w:rsidR="006869D4" w:rsidRDefault="006869D4" w:rsidP="00947C99">
      <w:pPr>
        <w:rPr>
          <w:sz w:val="20"/>
          <w:szCs w:val="20"/>
        </w:rPr>
      </w:pPr>
    </w:p>
    <w:p w:rsidR="00947C99" w:rsidRPr="00622A4A" w:rsidRDefault="00947C99" w:rsidP="00947C99">
      <w:pPr>
        <w:jc w:val="center"/>
        <w:rPr>
          <w:b/>
          <w:sz w:val="20"/>
          <w:szCs w:val="20"/>
        </w:rPr>
      </w:pPr>
      <w:r w:rsidRPr="00622A4A">
        <w:rPr>
          <w:b/>
          <w:sz w:val="20"/>
          <w:szCs w:val="20"/>
        </w:rPr>
        <w:t>RAPPORTS ADOPTES</w:t>
      </w:r>
    </w:p>
    <w:p w:rsidR="00782986" w:rsidRPr="00766881" w:rsidRDefault="00782986" w:rsidP="00766881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1A1DC3" w:rsidRDefault="001A1DC3" w:rsidP="00766881">
      <w:pPr>
        <w:widowControl/>
        <w:adjustRightInd w:val="0"/>
        <w:jc w:val="both"/>
        <w:rPr>
          <w:rFonts w:eastAsiaTheme="minorHAnsi"/>
        </w:rPr>
      </w:pPr>
    </w:p>
    <w:p w:rsidR="006869D4" w:rsidRPr="00766881" w:rsidRDefault="006869D4" w:rsidP="00766881">
      <w:pPr>
        <w:widowControl/>
        <w:adjustRightInd w:val="0"/>
        <w:jc w:val="both"/>
        <w:rPr>
          <w:rFonts w:eastAsiaTheme="minorHAnsi"/>
        </w:rPr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rFonts w:eastAsiaTheme="minorHAnsi"/>
          <w:b/>
          <w:sz w:val="20"/>
          <w:szCs w:val="20"/>
        </w:rPr>
      </w:pPr>
      <w:r w:rsidRPr="0023651A">
        <w:rPr>
          <w:rFonts w:eastAsiaTheme="minorHAnsi"/>
          <w:b/>
          <w:sz w:val="20"/>
          <w:szCs w:val="20"/>
        </w:rPr>
        <w:t>1/22</w:t>
      </w:r>
    </w:p>
    <w:p w:rsidR="003E198F" w:rsidRDefault="003E198F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>
        <w:t>Approbation de la convention relative à l'attribution d'une subvention à l'association ADAMAL au titre de l'exercice 2022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Approbation de l'avenant n° 1 relatif à l'attribution d'une subvention complémentaire à l'office de tourisme de Miramas au titre de l'exercice 2022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3/22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Approbation de l'avenant n° 2 relatif à l'attribution d'une subvention complémentaire à l'association Mission Locale Ouest Provence au titre de l'exercice 2022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4/22</w:t>
      </w:r>
    </w:p>
    <w:p w:rsidR="003E198F" w:rsidRDefault="003E198F" w:rsidP="00C672B1">
      <w:pPr>
        <w:pStyle w:val="Corpsdetexte"/>
        <w:kinsoku w:val="0"/>
        <w:overflowPunct w:val="0"/>
        <w:jc w:val="both"/>
      </w:pPr>
      <w:r>
        <w:t>Approbation de l'avenant n° 3 relatif à l'attribution d'une subvention complémentaire à l'association ISIS au titre de l'exercice 2022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5/22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 xml:space="preserve">Approbation de l'avenant n° 4 relatif à l'attribution d'une subvention complémentaire à l'association Institut </w:t>
      </w:r>
      <w:proofErr w:type="spellStart"/>
      <w:r w:rsidR="003E198F">
        <w:t>Ecocitoyen</w:t>
      </w:r>
      <w:proofErr w:type="spellEnd"/>
      <w:r w:rsidR="003E198F">
        <w:t xml:space="preserve"> pour la connaissance des pollutions au titre de l'exercice 2022.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6/22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Attribution d'une subvention de fonctionnement à l'association PIICTO au titre de l'exercice 2022 - Approbation d'une convention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7/22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Plan Local d'Urbanisme d'Istres - Modification simplifiée n° 5 - Approbation des modalités de la mise à disposition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8/22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 xml:space="preserve">Abrogation de la délibération n° CT5-071/21 relative à la cession à titre onéreux des lots 16 et 17, d'une contenance totale d'environ 5620 m², cadastrés à la section C sous les n° 3263, 3269, 3266, 3264, 3270 et 3267, sis Zone d'Activités de </w:t>
      </w:r>
      <w:proofErr w:type="spellStart"/>
      <w:r w:rsidR="003E198F">
        <w:t>Malebarge</w:t>
      </w:r>
      <w:proofErr w:type="spellEnd"/>
      <w:r w:rsidR="003E198F">
        <w:t xml:space="preserve"> II à Port-Saint-Louis-du</w:t>
      </w:r>
      <w:r>
        <w:t>-</w:t>
      </w:r>
      <w:r w:rsidR="003E198F">
        <w:t>Rhône, au bénéfice de la société SNT SUMA</w:t>
      </w:r>
    </w:p>
    <w:p w:rsidR="006869D4" w:rsidRDefault="006869D4">
      <w:pPr>
        <w:widowControl/>
        <w:autoSpaceDE/>
        <w:autoSpaceDN/>
        <w:spacing w:after="160" w:line="259" w:lineRule="auto"/>
      </w:pPr>
      <w:r>
        <w:br w:type="page"/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9/22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4A712B" w:rsidRPr="004A712B">
        <w:t xml:space="preserve">Approbation d'une convention de financement des mesures supplémentaires à prendre au titre du Plan de Prévention des Risques Technologiques (PPRT) générés par l'établissement ELENGY sur la commune de Fos-sur-Mer (Fos Ouest) - Abrogation de la délibération </w:t>
      </w:r>
      <w:r w:rsidR="004A712B">
        <w:t xml:space="preserve">                </w:t>
      </w:r>
      <w:r w:rsidR="004A712B" w:rsidRPr="004A712B">
        <w:t>n° URBA-001-10779/21/BM du 16 décembre 2021</w:t>
      </w:r>
      <w:r w:rsidR="00705365">
        <w:t xml:space="preserve"> </w:t>
      </w:r>
      <w:r w:rsidR="00705365">
        <w:t>- Avis du Conseil de Territoire</w:t>
      </w:r>
      <w:bookmarkStart w:id="0" w:name="_GoBack"/>
      <w:bookmarkEnd w:id="0"/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10/22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 xml:space="preserve">Abrogation de la délibération d'acquisition à titre onéreux d'une partie du tènement immobilier cadastré AT 17p, appartenant à la SCI Chemin de la Sonde, sis chemin du </w:t>
      </w:r>
      <w:proofErr w:type="spellStart"/>
      <w:r w:rsidR="003E198F">
        <w:t>Guigonnet</w:t>
      </w:r>
      <w:proofErr w:type="spellEnd"/>
      <w:r w:rsidR="003E198F">
        <w:t xml:space="preserve"> sur la commune de Fos-sur-Mer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11/22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Acquisition à l'euro symbolique de la parcelle cadastrée section AM numéro 14, appartenant à la commune de Miramas, sise Allée de l'Arlequin sur la commune de Miramas dans le cadre du nouveau programme national de renouvellement urbain des quartiers de la Maille 1 - Mercure à Miramas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12/22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 xml:space="preserve">Acquisition à titre onéreux de la parcelle bâtie cadastrée section CL n° 70, appartenant à Monsieur Alain </w:t>
      </w:r>
      <w:proofErr w:type="spellStart"/>
      <w:r w:rsidR="003E198F">
        <w:t>Aragneau</w:t>
      </w:r>
      <w:proofErr w:type="spellEnd"/>
      <w:r w:rsidR="003E198F">
        <w:t xml:space="preserve">, d'une superficie d'environ 63 m², sise 8 rue Paul </w:t>
      </w:r>
      <w:proofErr w:type="spellStart"/>
      <w:r w:rsidR="003E198F">
        <w:t>Charmet</w:t>
      </w:r>
      <w:proofErr w:type="spellEnd"/>
      <w:r w:rsidR="003E198F">
        <w:t xml:space="preserve"> sur la commune d'Istres dans le cadre du projet de création d'un parc urbain aux carmes à Istres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13/22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Acquisition à l'euro symbolique des biens communaux situés dans l'emprise du projet de Parc Urbain dans le cadre de la revitalisation du centre-ville de la commune d'Istres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1</w:t>
      </w:r>
      <w:r w:rsidR="000D4640">
        <w:rPr>
          <w:b/>
        </w:rPr>
        <w:t>4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 xml:space="preserve">Cession sous la forme d'un apport foncier au profit de la Société Publique Locale SENS URBAIN des parcelles cadastrées section BL sous les n° 191, 192, 193, 208, 209, 337, 338, 340, 341, 349 et 468, au titre de la concession d'aménagement du Site des Portes de la Mer à </w:t>
      </w:r>
      <w:r>
        <w:t xml:space="preserve">       </w:t>
      </w:r>
      <w:r w:rsidR="003E198F">
        <w:t>Fos-sur-Mer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1</w:t>
      </w:r>
      <w:r w:rsidR="000D4640">
        <w:rPr>
          <w:b/>
        </w:rPr>
        <w:t>5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Cession à titre onéreux d'un tènement bâti cadastré CL 28, 230 et 231 sis boulevard de la République à Istres en vue de la réhabilitation de l'ilot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70E69" w:rsidP="00C672B1">
      <w:pPr>
        <w:pStyle w:val="Corpsdetexte"/>
        <w:kinsoku w:val="0"/>
        <w:overflowPunct w:val="0"/>
        <w:jc w:val="both"/>
        <w:rPr>
          <w:b/>
        </w:rPr>
      </w:pPr>
      <w:r>
        <w:rPr>
          <w:b/>
        </w:rPr>
        <w:t>1</w:t>
      </w:r>
      <w:r w:rsidR="000D4640">
        <w:rPr>
          <w:b/>
        </w:rPr>
        <w:t>6</w:t>
      </w:r>
      <w:r w:rsidR="003E198F"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 xml:space="preserve">Constitution d'une servitude de tréfonds sur la parcelle cadastrée section BM n° 128, sise chemin de la Fortune à Istres, propriété de la Métropole Aix-Marseille-Provence, au bénéfice de Monsieur Alain </w:t>
      </w:r>
      <w:proofErr w:type="spellStart"/>
      <w:r w:rsidR="003E198F">
        <w:t>Degioanni</w:t>
      </w:r>
      <w:proofErr w:type="spellEnd"/>
      <w:r w:rsidR="003E198F">
        <w:t xml:space="preserve"> dans le cadre du projet de raccordement de deux villas à l'assainissement sur le chemin de la Fortune à Istres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70E69" w:rsidRPr="00370E69" w:rsidRDefault="00370E69" w:rsidP="00370E69">
      <w:pPr>
        <w:pStyle w:val="Paragraphedeliste"/>
        <w:tabs>
          <w:tab w:val="left" w:pos="360"/>
        </w:tabs>
        <w:spacing w:before="7"/>
        <w:ind w:left="0" w:right="114" w:firstLine="0"/>
        <w:rPr>
          <w:b/>
        </w:rPr>
      </w:pPr>
      <w:r w:rsidRPr="00370E69">
        <w:rPr>
          <w:b/>
        </w:rPr>
        <w:t>1</w:t>
      </w:r>
      <w:r w:rsidR="000D4640">
        <w:rPr>
          <w:b/>
        </w:rPr>
        <w:t>7</w:t>
      </w:r>
      <w:r w:rsidRPr="00370E69">
        <w:rPr>
          <w:b/>
        </w:rPr>
        <w:t>/22</w:t>
      </w:r>
    </w:p>
    <w:p w:rsidR="00370E69" w:rsidRPr="00370E69" w:rsidRDefault="00370E69" w:rsidP="00370E69">
      <w:pPr>
        <w:pStyle w:val="Paragraphedeliste"/>
        <w:tabs>
          <w:tab w:val="left" w:pos="360"/>
        </w:tabs>
        <w:spacing w:before="7"/>
        <w:ind w:left="0" w:right="114" w:firstLine="0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Pr="00370E69">
        <w:t>Approbation d'un contrat de relance de la construction du logement avec l'Etat</w:t>
      </w:r>
    </w:p>
    <w:p w:rsidR="00370E69" w:rsidRDefault="00370E69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1</w:t>
      </w:r>
      <w:r w:rsidR="000D4640">
        <w:rPr>
          <w:b/>
        </w:rPr>
        <w:t>8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Renouvellement de l'adhésion à l'Association Réseau Carel et paiement de la cotisation 2022 -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0D4640" w:rsidP="00C672B1">
      <w:pPr>
        <w:pStyle w:val="Corpsdetexte"/>
        <w:kinsoku w:val="0"/>
        <w:overflowPunct w:val="0"/>
        <w:jc w:val="both"/>
        <w:rPr>
          <w:b/>
        </w:rPr>
      </w:pPr>
      <w:r>
        <w:rPr>
          <w:b/>
        </w:rPr>
        <w:t>19</w:t>
      </w:r>
      <w:r w:rsidR="003E198F"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Renouvellement de l'adhésion à l'Association des Professionnels de l'Information et de la Documentation (ADBS) et paiement de la cotisation 2022 -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0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Renouvellement de l'adhésion à l'Association Les Petits Débrouillards PACA et paiement de la cotisation 2022 -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1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Renouvellement de l'adhésion à l'Association COBIAC et paiement de la cotisation 2022 -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2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 xml:space="preserve">Renouvellement de l'adhésion à l'Association </w:t>
      </w:r>
      <w:proofErr w:type="spellStart"/>
      <w:r w:rsidR="003E198F">
        <w:t>Kohala</w:t>
      </w:r>
      <w:proofErr w:type="spellEnd"/>
      <w:r w:rsidR="003E198F">
        <w:t xml:space="preserve"> et paiement de la cotisation 2022 -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3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Renouvellement de l'adhésion à l'Association Centre Ressources Illettrisme (CRI) et paiement de la cotisation 2022 -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4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3E198F">
        <w:t>Renouvellement de l'adhésion à l'Association des Bibliothécaires de France (ABF) et paiement de la cotisation 2022 - Avis du Conseil de Territoire</w:t>
      </w:r>
    </w:p>
    <w:p w:rsidR="003E198F" w:rsidRDefault="003E198F" w:rsidP="00C672B1">
      <w:pPr>
        <w:pStyle w:val="Corpsdetexte"/>
        <w:kinsoku w:val="0"/>
        <w:overflowPunct w:val="0"/>
        <w:jc w:val="both"/>
      </w:pPr>
    </w:p>
    <w:p w:rsidR="003E198F" w:rsidRPr="0023651A" w:rsidRDefault="003E198F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5</w:t>
      </w:r>
      <w:r w:rsidRPr="0023651A">
        <w:rPr>
          <w:b/>
        </w:rPr>
        <w:t>/22</w:t>
      </w:r>
    </w:p>
    <w:p w:rsidR="003E198F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6869D4">
        <w:t>Renouvellement de l'adhésion à l'Association Internationale Francophone des Bibliothécaires et Documentalistes (AIFBD) et paiement de la cotisation 2022 - Avis du Conseil de Territoire</w:t>
      </w:r>
    </w:p>
    <w:p w:rsidR="006869D4" w:rsidRDefault="006869D4" w:rsidP="00C672B1">
      <w:pPr>
        <w:pStyle w:val="Corpsdetexte"/>
        <w:kinsoku w:val="0"/>
        <w:overflowPunct w:val="0"/>
        <w:jc w:val="both"/>
      </w:pPr>
    </w:p>
    <w:p w:rsidR="006869D4" w:rsidRPr="0023651A" w:rsidRDefault="006869D4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6</w:t>
      </w:r>
      <w:r w:rsidRPr="0023651A">
        <w:rPr>
          <w:b/>
        </w:rPr>
        <w:t>/22</w:t>
      </w:r>
    </w:p>
    <w:p w:rsidR="006869D4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6869D4">
        <w:t>Renouvellement de l'adhésion à l'Association pour la Coopération des Professionnels de l'Information Musicale (ACIM) et paiement de la cotisation 2022 - Avis du Conseil de Territoire</w:t>
      </w:r>
    </w:p>
    <w:p w:rsidR="006869D4" w:rsidRDefault="006869D4" w:rsidP="00C672B1">
      <w:pPr>
        <w:pStyle w:val="Corpsdetexte"/>
        <w:kinsoku w:val="0"/>
        <w:overflowPunct w:val="0"/>
        <w:jc w:val="both"/>
      </w:pPr>
    </w:p>
    <w:p w:rsidR="006869D4" w:rsidRPr="0023651A" w:rsidRDefault="006869D4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7</w:t>
      </w:r>
      <w:r w:rsidRPr="0023651A">
        <w:rPr>
          <w:b/>
        </w:rPr>
        <w:t>/22</w:t>
      </w:r>
    </w:p>
    <w:p w:rsidR="006869D4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6869D4">
        <w:t>Renouvellement de l'adhésion à l'Association des Directeurs de Bibliothèques des Grandes Villes de France (ADBGV) et paiement de la cotisation 2022 - Avis du Conseil de Territoire</w:t>
      </w:r>
    </w:p>
    <w:p w:rsidR="006869D4" w:rsidRDefault="006869D4" w:rsidP="00C672B1">
      <w:pPr>
        <w:pStyle w:val="Corpsdetexte"/>
        <w:kinsoku w:val="0"/>
        <w:overflowPunct w:val="0"/>
        <w:jc w:val="both"/>
      </w:pPr>
    </w:p>
    <w:p w:rsidR="006869D4" w:rsidRPr="0023651A" w:rsidRDefault="006869D4" w:rsidP="00C672B1">
      <w:pPr>
        <w:pStyle w:val="Corpsdetexte"/>
        <w:kinsoku w:val="0"/>
        <w:overflowPunct w:val="0"/>
        <w:jc w:val="both"/>
        <w:rPr>
          <w:b/>
        </w:rPr>
      </w:pPr>
      <w:r w:rsidRPr="0023651A">
        <w:rPr>
          <w:b/>
        </w:rPr>
        <w:t>2</w:t>
      </w:r>
      <w:r w:rsidR="000D4640">
        <w:rPr>
          <w:b/>
        </w:rPr>
        <w:t>8</w:t>
      </w:r>
      <w:r w:rsidRPr="0023651A">
        <w:rPr>
          <w:b/>
        </w:rPr>
        <w:t>/22</w:t>
      </w:r>
    </w:p>
    <w:p w:rsidR="006869D4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6869D4">
        <w:t>Renouvellement de l'adhésion à l'Association Graines de Troc et paiement de la cotisation 2022 - Avis du Conseil de Territoire</w:t>
      </w:r>
    </w:p>
    <w:p w:rsidR="006869D4" w:rsidRDefault="006869D4" w:rsidP="00C672B1">
      <w:pPr>
        <w:pStyle w:val="Corpsdetexte"/>
        <w:kinsoku w:val="0"/>
        <w:overflowPunct w:val="0"/>
        <w:jc w:val="both"/>
      </w:pPr>
    </w:p>
    <w:p w:rsidR="006869D4" w:rsidRPr="0023651A" w:rsidRDefault="000D4640" w:rsidP="00C672B1">
      <w:pPr>
        <w:pStyle w:val="Corpsdetexte"/>
        <w:kinsoku w:val="0"/>
        <w:overflowPunct w:val="0"/>
        <w:jc w:val="both"/>
        <w:rPr>
          <w:b/>
        </w:rPr>
      </w:pPr>
      <w:r>
        <w:rPr>
          <w:b/>
        </w:rPr>
        <w:t>29</w:t>
      </w:r>
      <w:r w:rsidR="006869D4" w:rsidRPr="0023651A">
        <w:rPr>
          <w:b/>
        </w:rPr>
        <w:t>/22</w:t>
      </w:r>
    </w:p>
    <w:p w:rsidR="004A712B" w:rsidRDefault="0023651A" w:rsidP="00C672B1">
      <w:pPr>
        <w:pStyle w:val="Corpsdetexte"/>
        <w:kinsoku w:val="0"/>
        <w:overflowPunct w:val="0"/>
        <w:jc w:val="both"/>
      </w:pPr>
      <w:r w:rsidRPr="00C672B1">
        <w:rPr>
          <w:sz w:val="20"/>
          <w:szCs w:val="20"/>
        </w:rPr>
        <w:t>■</w:t>
      </w:r>
      <w:r>
        <w:rPr>
          <w:sz w:val="20"/>
          <w:szCs w:val="20"/>
        </w:rPr>
        <w:t xml:space="preserve"> </w:t>
      </w:r>
      <w:r w:rsidR="006869D4">
        <w:t>Renouvellement de l'adhésion à l'Association Images en Bibliothèques (IB) et paiement de la cotisation 2022 - Avis du Conseil de Territoire</w:t>
      </w:r>
    </w:p>
    <w:sectPr w:rsidR="004A712B" w:rsidSect="0085028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2C"/>
    <w:rsid w:val="000042CA"/>
    <w:rsid w:val="00021598"/>
    <w:rsid w:val="00034682"/>
    <w:rsid w:val="00051753"/>
    <w:rsid w:val="000844AA"/>
    <w:rsid w:val="000D4640"/>
    <w:rsid w:val="00146358"/>
    <w:rsid w:val="00197796"/>
    <w:rsid w:val="001A1DC3"/>
    <w:rsid w:val="001D3B2F"/>
    <w:rsid w:val="001E7D9D"/>
    <w:rsid w:val="002052B2"/>
    <w:rsid w:val="0023651A"/>
    <w:rsid w:val="0028166F"/>
    <w:rsid w:val="002B0E94"/>
    <w:rsid w:val="00307967"/>
    <w:rsid w:val="003321CC"/>
    <w:rsid w:val="003528A1"/>
    <w:rsid w:val="003662B1"/>
    <w:rsid w:val="00370E69"/>
    <w:rsid w:val="00391A6A"/>
    <w:rsid w:val="003C2ECB"/>
    <w:rsid w:val="003E198F"/>
    <w:rsid w:val="003F3461"/>
    <w:rsid w:val="00491D50"/>
    <w:rsid w:val="00494116"/>
    <w:rsid w:val="004A712B"/>
    <w:rsid w:val="004E0D7A"/>
    <w:rsid w:val="004F2173"/>
    <w:rsid w:val="00590F00"/>
    <w:rsid w:val="005C4178"/>
    <w:rsid w:val="00611CFC"/>
    <w:rsid w:val="00663966"/>
    <w:rsid w:val="00680388"/>
    <w:rsid w:val="006869D4"/>
    <w:rsid w:val="00695EB8"/>
    <w:rsid w:val="006B3307"/>
    <w:rsid w:val="00705365"/>
    <w:rsid w:val="00724E39"/>
    <w:rsid w:val="00766881"/>
    <w:rsid w:val="00782986"/>
    <w:rsid w:val="007B661B"/>
    <w:rsid w:val="007F6659"/>
    <w:rsid w:val="00810C7B"/>
    <w:rsid w:val="00826408"/>
    <w:rsid w:val="00837898"/>
    <w:rsid w:val="0085028F"/>
    <w:rsid w:val="00861869"/>
    <w:rsid w:val="00876990"/>
    <w:rsid w:val="008916B9"/>
    <w:rsid w:val="008D387E"/>
    <w:rsid w:val="008F2C94"/>
    <w:rsid w:val="00947C99"/>
    <w:rsid w:val="00955F86"/>
    <w:rsid w:val="00974079"/>
    <w:rsid w:val="009837CE"/>
    <w:rsid w:val="00A37DC7"/>
    <w:rsid w:val="00A40D97"/>
    <w:rsid w:val="00A90CF3"/>
    <w:rsid w:val="00AB37BD"/>
    <w:rsid w:val="00BD568A"/>
    <w:rsid w:val="00C40463"/>
    <w:rsid w:val="00C672B1"/>
    <w:rsid w:val="00C80AF8"/>
    <w:rsid w:val="00CA0C9F"/>
    <w:rsid w:val="00CC158D"/>
    <w:rsid w:val="00D455EA"/>
    <w:rsid w:val="00D91D70"/>
    <w:rsid w:val="00E21516"/>
    <w:rsid w:val="00E3202C"/>
    <w:rsid w:val="00E32D94"/>
    <w:rsid w:val="00E71A6E"/>
    <w:rsid w:val="00EC4069"/>
    <w:rsid w:val="00EC5A84"/>
    <w:rsid w:val="00ED2B69"/>
    <w:rsid w:val="00F86B73"/>
    <w:rsid w:val="00FA3186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62EE"/>
  <w15:docId w15:val="{433D560B-47E5-4C64-B0C7-6B6B90CC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7C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47C99"/>
  </w:style>
  <w:style w:type="character" w:customStyle="1" w:styleId="CorpsdetexteCar">
    <w:name w:val="Corps de texte Car"/>
    <w:basedOn w:val="Policepardfaut"/>
    <w:link w:val="Corpsdetexte"/>
    <w:uiPriority w:val="1"/>
    <w:rsid w:val="00947C99"/>
    <w:rPr>
      <w:rFonts w:ascii="Arial" w:eastAsia="Arial" w:hAnsi="Arial" w:cs="Arial"/>
    </w:rPr>
  </w:style>
  <w:style w:type="paragraph" w:styleId="Paragraphedeliste">
    <w:name w:val="List Paragraph"/>
    <w:basedOn w:val="Normal"/>
    <w:uiPriority w:val="1"/>
    <w:qFormat/>
    <w:rsid w:val="00947C99"/>
    <w:pPr>
      <w:ind w:left="699" w:right="164" w:hanging="526"/>
      <w:jc w:val="both"/>
    </w:pPr>
  </w:style>
  <w:style w:type="paragraph" w:styleId="NormalWeb">
    <w:name w:val="Normal (Web)"/>
    <w:basedOn w:val="Normal"/>
    <w:uiPriority w:val="99"/>
    <w:unhideWhenUsed/>
    <w:rsid w:val="00611CF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D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DC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Métropole Aix-Marseille-Provence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LOPEZ1 Patricia</dc:creator>
  <cp:lastModifiedBy>LOPEZ1 Patricia</cp:lastModifiedBy>
  <cp:revision>11</cp:revision>
  <cp:lastPrinted>2021-12-14T13:17:00Z</cp:lastPrinted>
  <dcterms:created xsi:type="dcterms:W3CDTF">2022-02-16T08:08:00Z</dcterms:created>
  <dcterms:modified xsi:type="dcterms:W3CDTF">2022-03-25T10:30:00Z</dcterms:modified>
</cp:coreProperties>
</file>